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36A" w:rsidRPr="00927CEF" w:rsidRDefault="0026236A" w:rsidP="003930B4">
      <w:pPr>
        <w:jc w:val="right"/>
        <w:rPr>
          <w:sz w:val="28"/>
          <w:szCs w:val="28"/>
        </w:rPr>
      </w:pPr>
      <w:r w:rsidRPr="00B17321">
        <w:rPr>
          <w:sz w:val="28"/>
          <w:szCs w:val="28"/>
        </w:rPr>
        <w:t>Приложение №</w:t>
      </w:r>
      <w:r w:rsidR="00F50985">
        <w:rPr>
          <w:sz w:val="28"/>
          <w:szCs w:val="28"/>
        </w:rPr>
        <w:t>3</w:t>
      </w:r>
    </w:p>
    <w:p w:rsidR="0026236A" w:rsidRDefault="0026236A" w:rsidP="006F42FD">
      <w:pPr>
        <w:spacing w:line="360" w:lineRule="auto"/>
        <w:jc w:val="center"/>
        <w:rPr>
          <w:b/>
          <w:bCs/>
        </w:rPr>
      </w:pPr>
    </w:p>
    <w:p w:rsidR="0026236A" w:rsidRPr="00CF45CD" w:rsidRDefault="0026236A" w:rsidP="006F42FD">
      <w:pPr>
        <w:spacing w:line="360" w:lineRule="auto"/>
        <w:jc w:val="center"/>
        <w:rPr>
          <w:b/>
          <w:bCs/>
        </w:rPr>
      </w:pPr>
      <w:r w:rsidRPr="00CF45CD">
        <w:rPr>
          <w:b/>
          <w:bCs/>
        </w:rPr>
        <w:t>Д Е К Л А Р А Ц И Я</w:t>
      </w:r>
    </w:p>
    <w:p w:rsidR="0026236A" w:rsidRPr="00434DA6" w:rsidRDefault="0026236A" w:rsidP="006F42FD">
      <w:pPr>
        <w:spacing w:line="360" w:lineRule="auto"/>
        <w:jc w:val="center"/>
        <w:rPr>
          <w:b/>
          <w:bCs/>
        </w:rPr>
      </w:pPr>
      <w:r w:rsidRPr="00434DA6">
        <w:rPr>
          <w:b/>
          <w:bCs/>
        </w:rPr>
        <w:t xml:space="preserve">за обстоятелствата по чл. 54, ал. 1, т. 3 - </w:t>
      </w:r>
      <w:r w:rsidR="00901611">
        <w:rPr>
          <w:b/>
          <w:bCs/>
        </w:rPr>
        <w:t>6</w:t>
      </w:r>
      <w:r w:rsidRPr="00434DA6">
        <w:rPr>
          <w:b/>
          <w:bCs/>
        </w:rPr>
        <w:t xml:space="preserve"> от ЗОП</w:t>
      </w:r>
    </w:p>
    <w:p w:rsidR="0026236A" w:rsidRPr="007F3C17" w:rsidRDefault="0026236A" w:rsidP="006F42FD">
      <w:pPr>
        <w:spacing w:line="360" w:lineRule="auto"/>
        <w:jc w:val="center"/>
        <w:rPr>
          <w:b/>
          <w:bCs/>
          <w:i/>
          <w:iCs/>
          <w:lang w:val="ru-RU"/>
        </w:rPr>
      </w:pPr>
      <w:r w:rsidRPr="00CF45CD">
        <w:t>във връзка с участие в обществена</w:t>
      </w:r>
      <w:r w:rsidR="00901611">
        <w:t xml:space="preserve"> поръчка по чл. 20, ал. 6</w:t>
      </w:r>
      <w:r>
        <w:t xml:space="preserve"> </w:t>
      </w:r>
      <w:r w:rsidRPr="00CF45CD">
        <w:t xml:space="preserve">от ЗОП </w:t>
      </w:r>
      <w:r w:rsidRPr="00CF45CD">
        <w:rPr>
          <w:lang w:val="ru-RU"/>
        </w:rPr>
        <w:t>с предмет</w:t>
      </w:r>
      <w:r>
        <w:t xml:space="preserve"> </w:t>
      </w:r>
      <w:r w:rsidRPr="003930B4">
        <w:t>„</w:t>
      </w:r>
      <w:r w:rsidR="00901611" w:rsidRPr="00901611">
        <w:rPr>
          <w:lang w:val="ru-RU"/>
        </w:rPr>
        <w:t>Техническа поддръжка на подвижни радиолокационни станции за противоминно наблюдение „Медуза” и „Медуза-М”</w:t>
      </w:r>
    </w:p>
    <w:p w:rsidR="0026236A" w:rsidRPr="00C81FCF" w:rsidRDefault="0026236A" w:rsidP="006F42FD">
      <w:pPr>
        <w:spacing w:line="360" w:lineRule="auto"/>
        <w:jc w:val="center"/>
        <w:rPr>
          <w:b/>
          <w:bCs/>
          <w:i/>
          <w:iCs/>
        </w:rPr>
      </w:pPr>
    </w:p>
    <w:p w:rsidR="0026236A" w:rsidRPr="001F1CA9" w:rsidRDefault="0026236A" w:rsidP="006F42FD">
      <w:pPr>
        <w:spacing w:line="360" w:lineRule="auto"/>
        <w:ind w:firstLine="708"/>
        <w:jc w:val="center"/>
        <w:rPr>
          <w:sz w:val="20"/>
          <w:szCs w:val="20"/>
        </w:rPr>
      </w:pPr>
      <w:bookmarkStart w:id="0" w:name="_GoBack"/>
      <w:bookmarkEnd w:id="0"/>
    </w:p>
    <w:p w:rsidR="0026236A" w:rsidRPr="000970CB" w:rsidRDefault="0026236A" w:rsidP="006F42FD">
      <w:pPr>
        <w:spacing w:line="360" w:lineRule="auto"/>
        <w:jc w:val="both"/>
      </w:pPr>
      <w:r>
        <w:t xml:space="preserve">Долуподписаният/ата </w:t>
      </w:r>
      <w:r w:rsidRPr="000970CB">
        <w:t xml:space="preserve">............................................................................................, с ЕГН ..............................., в качеството ми на ............................................................... </w:t>
      </w:r>
      <w:r w:rsidRPr="000970CB">
        <w:rPr>
          <w:i/>
          <w:iCs/>
        </w:rPr>
        <w:t>(посочва се длъжността и качеството, в което лиц</w:t>
      </w:r>
      <w:r>
        <w:rPr>
          <w:i/>
          <w:iCs/>
        </w:rPr>
        <w:t>ето има право да представлява участника</w:t>
      </w:r>
      <w:r w:rsidRPr="000970CB">
        <w:rPr>
          <w:i/>
          <w:iCs/>
        </w:rPr>
        <w:t>)</w:t>
      </w:r>
    </w:p>
    <w:p w:rsidR="0026236A" w:rsidRPr="006F42FD" w:rsidRDefault="0026236A" w:rsidP="006F42FD">
      <w:pPr>
        <w:spacing w:line="360" w:lineRule="auto"/>
        <w:jc w:val="both"/>
      </w:pPr>
      <w:r w:rsidRPr="000970CB">
        <w:t>на</w:t>
      </w:r>
      <w:r>
        <w:t xml:space="preserve"> ………………………………………………....</w:t>
      </w:r>
      <w:r w:rsidRPr="000970CB">
        <w:rPr>
          <w:i/>
          <w:iCs/>
        </w:rPr>
        <w:t>(посочва се наименованието на участника)</w:t>
      </w:r>
      <w:r>
        <w:t xml:space="preserve"> </w:t>
      </w:r>
      <w:r w:rsidRPr="000970CB">
        <w:t xml:space="preserve">с ЕИК …………………………, със </w:t>
      </w:r>
      <w:r>
        <w:t xml:space="preserve">седалище и адрес на управление </w:t>
      </w:r>
      <w:r w:rsidRPr="000970CB">
        <w:t>...........................................</w:t>
      </w:r>
    </w:p>
    <w:p w:rsidR="0026236A" w:rsidRPr="00CF45CD" w:rsidRDefault="0026236A" w:rsidP="006F42FD">
      <w:pPr>
        <w:spacing w:line="360" w:lineRule="auto"/>
        <w:rPr>
          <w:b/>
          <w:bCs/>
        </w:rPr>
      </w:pPr>
    </w:p>
    <w:p w:rsidR="0026236A" w:rsidRPr="00CF45CD" w:rsidRDefault="0026236A" w:rsidP="006F42FD">
      <w:pPr>
        <w:spacing w:line="360" w:lineRule="auto"/>
        <w:jc w:val="center"/>
        <w:rPr>
          <w:b/>
          <w:bCs/>
        </w:rPr>
      </w:pPr>
      <w:r w:rsidRPr="00CF45CD">
        <w:rPr>
          <w:b/>
          <w:bCs/>
        </w:rPr>
        <w:t>Д Е К Л А Р И Р А М, Ч Е:</w:t>
      </w:r>
    </w:p>
    <w:p w:rsidR="0026236A" w:rsidRPr="00CF45CD" w:rsidRDefault="0026236A" w:rsidP="006F42FD">
      <w:pPr>
        <w:spacing w:line="360" w:lineRule="auto"/>
        <w:jc w:val="center"/>
        <w:rPr>
          <w:b/>
          <w:bCs/>
        </w:rPr>
      </w:pPr>
    </w:p>
    <w:p w:rsidR="0026236A" w:rsidRPr="00434DA6" w:rsidRDefault="0026236A" w:rsidP="006F42FD">
      <w:pPr>
        <w:autoSpaceDE w:val="0"/>
        <w:autoSpaceDN w:val="0"/>
        <w:adjustRightInd w:val="0"/>
        <w:spacing w:line="360" w:lineRule="auto"/>
        <w:ind w:firstLine="708"/>
        <w:jc w:val="both"/>
        <w:rPr>
          <w:lang w:val="ru-RU"/>
        </w:rPr>
      </w:pPr>
      <w:r w:rsidRPr="00CF45CD">
        <w:t xml:space="preserve">1. </w:t>
      </w:r>
      <w:r>
        <w:t>За представлявания от мен участник е вярно следното обстоятелство (</w:t>
      </w:r>
      <w:r w:rsidRPr="00C81FCF">
        <w:rPr>
          <w:b/>
          <w:bCs/>
        </w:rPr>
        <w:t>вярното се отбелязва с „Х“</w:t>
      </w:r>
      <w:r>
        <w:t>)</w:t>
      </w:r>
      <w:r w:rsidRPr="00434DA6">
        <w:t>:</w:t>
      </w:r>
    </w:p>
    <w:p w:rsidR="0026236A" w:rsidRPr="00434DA6" w:rsidRDefault="0026236A" w:rsidP="006F42FD">
      <w:pPr>
        <w:spacing w:line="360" w:lineRule="auto"/>
        <w:ind w:firstLine="850"/>
        <w:jc w:val="both"/>
        <w:rPr>
          <w:lang w:val="ru-RU"/>
        </w:rPr>
      </w:pPr>
      <w:r w:rsidRPr="00C81FCF">
        <w:rPr>
          <w:b/>
          <w:bCs/>
          <w:sz w:val="28"/>
          <w:szCs w:val="28"/>
        </w:rPr>
        <w:t>□</w:t>
      </w:r>
      <w:r w:rsidRPr="00434DA6">
        <w:t xml:space="preserve"> Нямам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кандидата или участника, или аналогични задължения, </w:t>
      </w:r>
      <w:r>
        <w:t>доказани</w:t>
      </w:r>
      <w:r w:rsidRPr="00434DA6">
        <w:t xml:space="preserve"> с акт на компетентен орган, съгласно законодателството на държавата, в която кандида</w:t>
      </w:r>
      <w:r>
        <w:t>тът или участникът е установен</w:t>
      </w:r>
    </w:p>
    <w:p w:rsidR="0026236A" w:rsidRPr="00434DA6" w:rsidRDefault="0026236A" w:rsidP="006F42FD">
      <w:pPr>
        <w:spacing w:line="360" w:lineRule="auto"/>
        <w:ind w:firstLine="850"/>
        <w:jc w:val="both"/>
        <w:rPr>
          <w:b/>
          <w:bCs/>
        </w:rPr>
      </w:pPr>
      <w:r w:rsidRPr="00434DA6">
        <w:rPr>
          <w:b/>
          <w:bCs/>
        </w:rPr>
        <w:t xml:space="preserve">Или </w:t>
      </w:r>
    </w:p>
    <w:p w:rsidR="0026236A" w:rsidRPr="00434DA6" w:rsidRDefault="0026236A" w:rsidP="006F42FD">
      <w:pPr>
        <w:spacing w:line="360" w:lineRule="auto"/>
        <w:ind w:firstLine="850"/>
        <w:jc w:val="both"/>
        <w:rPr>
          <w:b/>
          <w:bCs/>
        </w:rPr>
      </w:pPr>
      <w:r w:rsidRPr="00C81FCF">
        <w:rPr>
          <w:b/>
          <w:bCs/>
          <w:sz w:val="28"/>
          <w:szCs w:val="28"/>
        </w:rPr>
        <w:t>□</w:t>
      </w:r>
      <w:r w:rsidRPr="00434DA6">
        <w:rPr>
          <w:b/>
          <w:bCs/>
        </w:rPr>
        <w:t xml:space="preserve"> </w:t>
      </w:r>
      <w:r w:rsidRPr="00434DA6">
        <w:t>Имам задължения за данъци по смисъла на чл. 162, ал. 2, т. 1 от Данъчно-осигурителния процесуален кодекс и лихвите по тях, към държавата или към общината по седалището на възложител</w:t>
      </w:r>
      <w:r>
        <w:t xml:space="preserve">я и на кандидата или участника, </w:t>
      </w:r>
      <w:r w:rsidRPr="00434DA6">
        <w:t>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установен, но:</w:t>
      </w:r>
    </w:p>
    <w:p w:rsidR="0026236A" w:rsidRPr="00434DA6" w:rsidRDefault="0026236A" w:rsidP="006F42FD">
      <w:pPr>
        <w:spacing w:line="360" w:lineRule="auto"/>
        <w:ind w:firstLine="1800"/>
        <w:jc w:val="both"/>
      </w:pPr>
      <w:r w:rsidRPr="00434DA6">
        <w:t>□ допуснато е разсрочване на задълженията;</w:t>
      </w:r>
    </w:p>
    <w:p w:rsidR="0026236A" w:rsidRPr="00434DA6" w:rsidRDefault="0026236A" w:rsidP="006F42FD">
      <w:pPr>
        <w:spacing w:line="360" w:lineRule="auto"/>
        <w:ind w:firstLine="1800"/>
        <w:jc w:val="both"/>
      </w:pPr>
      <w:r w:rsidRPr="00434DA6">
        <w:t>□ допуснато е отсрочване на задълженията;</w:t>
      </w:r>
    </w:p>
    <w:p w:rsidR="0026236A" w:rsidRPr="00434DA6" w:rsidRDefault="0026236A" w:rsidP="006F42FD">
      <w:pPr>
        <w:spacing w:line="360" w:lineRule="auto"/>
        <w:ind w:firstLine="1800"/>
        <w:jc w:val="both"/>
      </w:pPr>
      <w:r w:rsidRPr="00434DA6">
        <w:lastRenderedPageBreak/>
        <w:t>□ допуснато е обезпечение на задълженията;</w:t>
      </w:r>
    </w:p>
    <w:p w:rsidR="0026236A" w:rsidRPr="00434DA6" w:rsidRDefault="0026236A" w:rsidP="006F42FD">
      <w:pPr>
        <w:spacing w:line="360" w:lineRule="auto"/>
        <w:ind w:firstLine="1800"/>
        <w:jc w:val="both"/>
        <w:rPr>
          <w:lang w:val="ru-RU"/>
        </w:rPr>
      </w:pPr>
      <w:r w:rsidRPr="00434DA6">
        <w:t>□ задължението е по акт, който не е влязъл в сила;</w:t>
      </w:r>
    </w:p>
    <w:p w:rsidR="0026236A" w:rsidRPr="00434DA6" w:rsidRDefault="0026236A" w:rsidP="006F42FD">
      <w:pPr>
        <w:spacing w:line="360" w:lineRule="auto"/>
        <w:ind w:firstLine="850"/>
        <w:jc w:val="both"/>
        <w:rPr>
          <w:b/>
          <w:bCs/>
        </w:rPr>
      </w:pPr>
      <w:r w:rsidRPr="00C81FCF">
        <w:rPr>
          <w:b/>
          <w:bCs/>
          <w:sz w:val="28"/>
          <w:szCs w:val="28"/>
        </w:rPr>
        <w:t xml:space="preserve">□ </w:t>
      </w:r>
      <w:r w:rsidRPr="00434DA6">
        <w:t>Имам задължения за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кандидата или участника,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установен, но:</w:t>
      </w:r>
    </w:p>
    <w:p w:rsidR="0026236A" w:rsidRPr="00434DA6" w:rsidRDefault="0026236A" w:rsidP="006F42FD">
      <w:pPr>
        <w:spacing w:line="360" w:lineRule="auto"/>
        <w:ind w:firstLine="1800"/>
        <w:jc w:val="both"/>
      </w:pPr>
      <w:r w:rsidRPr="00434DA6">
        <w:t>□ допуснато е разсрочване на задълженията;</w:t>
      </w:r>
    </w:p>
    <w:p w:rsidR="0026236A" w:rsidRPr="00434DA6" w:rsidRDefault="0026236A" w:rsidP="006F42FD">
      <w:pPr>
        <w:spacing w:line="360" w:lineRule="auto"/>
        <w:ind w:firstLine="1800"/>
        <w:jc w:val="both"/>
      </w:pPr>
      <w:r w:rsidRPr="00434DA6">
        <w:t>□ допуснато е отсрочване на задълженията;</w:t>
      </w:r>
    </w:p>
    <w:p w:rsidR="0026236A" w:rsidRPr="00434DA6" w:rsidRDefault="0026236A" w:rsidP="006F42FD">
      <w:pPr>
        <w:spacing w:line="360" w:lineRule="auto"/>
        <w:ind w:firstLine="1800"/>
        <w:jc w:val="both"/>
      </w:pPr>
      <w:r w:rsidRPr="00434DA6">
        <w:t>□ допуснато е обезпечение на задълженията;</w:t>
      </w:r>
    </w:p>
    <w:p w:rsidR="0026236A" w:rsidRPr="00434DA6" w:rsidRDefault="0026236A" w:rsidP="006F42FD">
      <w:pPr>
        <w:spacing w:line="360" w:lineRule="auto"/>
        <w:ind w:firstLine="1800"/>
        <w:jc w:val="both"/>
        <w:rPr>
          <w:lang w:val="ru-RU"/>
        </w:rPr>
      </w:pPr>
      <w:r w:rsidRPr="00434DA6">
        <w:t>□ задължението е по акт, който не е влязъл в сила;</w:t>
      </w:r>
    </w:p>
    <w:p w:rsidR="0026236A" w:rsidRDefault="0026236A" w:rsidP="006F42FD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434DA6">
        <w:t xml:space="preserve">2. </w:t>
      </w:r>
      <w:r>
        <w:t>Н</w:t>
      </w:r>
      <w:r w:rsidRPr="00434DA6">
        <w:t>е е налице</w:t>
      </w:r>
      <w:r>
        <w:t xml:space="preserve">/налице е </w:t>
      </w:r>
      <w:r w:rsidRPr="006F42FD">
        <w:rPr>
          <w:b/>
          <w:bCs/>
          <w:i/>
          <w:iCs/>
        </w:rPr>
        <w:t>(невярното се зачертава)</w:t>
      </w:r>
      <w:r>
        <w:t xml:space="preserve"> </w:t>
      </w:r>
      <w:r w:rsidRPr="00434DA6">
        <w:t xml:space="preserve">неравнопоставеност в случаите по чл. 44, ал. 5 от ЗОП. </w:t>
      </w:r>
    </w:p>
    <w:p w:rsidR="0026236A" w:rsidRDefault="0026236A" w:rsidP="006F42FD">
      <w:pPr>
        <w:autoSpaceDE w:val="0"/>
        <w:autoSpaceDN w:val="0"/>
        <w:adjustRightInd w:val="0"/>
        <w:spacing w:line="360" w:lineRule="auto"/>
        <w:ind w:firstLine="708"/>
        <w:jc w:val="both"/>
      </w:pPr>
      <w:r>
        <w:t xml:space="preserve">3. Представлявания от мен участник е представил/не е представил </w:t>
      </w:r>
      <w:r w:rsidRPr="006F42FD">
        <w:rPr>
          <w:b/>
          <w:bCs/>
          <w:i/>
          <w:iCs/>
        </w:rPr>
        <w:t>(невярното се зачертава)</w:t>
      </w:r>
      <w:r>
        <w:rPr>
          <w:b/>
          <w:bCs/>
          <w:i/>
          <w:iCs/>
        </w:rPr>
        <w:t xml:space="preserve"> </w:t>
      </w:r>
      <w:r>
        <w:t>документ с невярно съдържание, с който се доказва декларираната липса на основания за отстраняване или декларираното изпълнение на критериите за подбор;</w:t>
      </w:r>
    </w:p>
    <w:p w:rsidR="0026236A" w:rsidRDefault="0026236A" w:rsidP="006F42FD">
      <w:pPr>
        <w:autoSpaceDE w:val="0"/>
        <w:autoSpaceDN w:val="0"/>
        <w:adjustRightInd w:val="0"/>
        <w:spacing w:line="360" w:lineRule="auto"/>
        <w:ind w:firstLine="708"/>
        <w:jc w:val="both"/>
      </w:pPr>
      <w:r>
        <w:t xml:space="preserve">4. Представлявания от мен участник не е предоставил/предоставил е </w:t>
      </w:r>
      <w:r w:rsidRPr="006F42FD">
        <w:rPr>
          <w:b/>
          <w:bCs/>
          <w:i/>
          <w:iCs/>
        </w:rPr>
        <w:t>(невярното се зачертава)</w:t>
      </w:r>
      <w:r>
        <w:rPr>
          <w:b/>
          <w:bCs/>
          <w:i/>
          <w:iCs/>
        </w:rPr>
        <w:t xml:space="preserve"> </w:t>
      </w:r>
      <w:r>
        <w:t>изискваща се информация, свързана с удостоверяване липсата на основания за отстраняване или изпълнението на критериите за подбор;</w:t>
      </w:r>
    </w:p>
    <w:p w:rsidR="0026236A" w:rsidRPr="006D6203" w:rsidRDefault="0026236A" w:rsidP="003E02ED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CE3AA8">
        <w:t xml:space="preserve">5. </w:t>
      </w:r>
      <w:r>
        <w:t xml:space="preserve">За представлявания от мен участник не </w:t>
      </w:r>
      <w:r w:rsidRPr="00CE3AA8">
        <w:t>е установено</w:t>
      </w:r>
      <w:r>
        <w:t xml:space="preserve">/установено е </w:t>
      </w:r>
      <w:r w:rsidRPr="006F42FD">
        <w:rPr>
          <w:b/>
          <w:bCs/>
          <w:i/>
          <w:iCs/>
        </w:rPr>
        <w:t>(невярното се зачертава)</w:t>
      </w:r>
      <w:r>
        <w:t xml:space="preserve"> </w:t>
      </w:r>
      <w:r w:rsidRPr="00CE3AA8">
        <w:t xml:space="preserve">с влязло в сила наказателно постановление или съдебно решение, нарушение на </w:t>
      </w:r>
      <w:hyperlink r:id="rId5" w:history="1">
        <w:r w:rsidRPr="006F42FD">
          <w:rPr>
            <w:rStyle w:val="Hyperlink"/>
            <w:color w:val="auto"/>
            <w:u w:val="none"/>
          </w:rPr>
          <w:t>чл. 61, ал. 1</w:t>
        </w:r>
      </w:hyperlink>
      <w:r w:rsidRPr="006F42FD">
        <w:t xml:space="preserve">, </w:t>
      </w:r>
      <w:hyperlink r:id="rId6" w:history="1">
        <w:r w:rsidRPr="006F42FD">
          <w:rPr>
            <w:rStyle w:val="Hyperlink"/>
            <w:color w:val="auto"/>
            <w:u w:val="none"/>
          </w:rPr>
          <w:t>чл. 62, ал. 1</w:t>
        </w:r>
      </w:hyperlink>
      <w:r w:rsidRPr="006F42FD">
        <w:t xml:space="preserve"> или </w:t>
      </w:r>
      <w:hyperlink r:id="rId7" w:history="1">
        <w:r w:rsidRPr="006F42FD">
          <w:rPr>
            <w:rStyle w:val="Hyperlink"/>
            <w:color w:val="auto"/>
            <w:u w:val="none"/>
          </w:rPr>
          <w:t>3</w:t>
        </w:r>
      </w:hyperlink>
      <w:r w:rsidRPr="006F42FD">
        <w:t xml:space="preserve">, </w:t>
      </w:r>
      <w:hyperlink r:id="rId8" w:history="1">
        <w:r w:rsidRPr="006F42FD">
          <w:rPr>
            <w:rStyle w:val="Hyperlink"/>
            <w:color w:val="auto"/>
            <w:u w:val="none"/>
          </w:rPr>
          <w:t>чл. 63, ал. 1</w:t>
        </w:r>
      </w:hyperlink>
      <w:r w:rsidRPr="006F42FD">
        <w:t xml:space="preserve"> или </w:t>
      </w:r>
      <w:hyperlink r:id="rId9" w:history="1">
        <w:r w:rsidRPr="006F42FD">
          <w:rPr>
            <w:rStyle w:val="Hyperlink"/>
            <w:color w:val="auto"/>
            <w:u w:val="none"/>
          </w:rPr>
          <w:t>2</w:t>
        </w:r>
      </w:hyperlink>
      <w:r w:rsidRPr="006F42FD">
        <w:t xml:space="preserve">, </w:t>
      </w:r>
      <w:hyperlink r:id="rId10" w:history="1">
        <w:r w:rsidRPr="006F42FD">
          <w:rPr>
            <w:rStyle w:val="Hyperlink"/>
            <w:color w:val="auto"/>
            <w:u w:val="none"/>
          </w:rPr>
          <w:t>чл. 118</w:t>
        </w:r>
      </w:hyperlink>
      <w:r w:rsidRPr="006F42FD">
        <w:t xml:space="preserve">, </w:t>
      </w:r>
      <w:hyperlink r:id="rId11" w:history="1">
        <w:r w:rsidRPr="006F42FD">
          <w:rPr>
            <w:rStyle w:val="Hyperlink"/>
            <w:color w:val="auto"/>
            <w:u w:val="none"/>
          </w:rPr>
          <w:t>чл. 128</w:t>
        </w:r>
      </w:hyperlink>
      <w:r w:rsidRPr="006F42FD">
        <w:t xml:space="preserve">, </w:t>
      </w:r>
      <w:hyperlink r:id="rId12" w:history="1">
        <w:r w:rsidRPr="006F42FD">
          <w:rPr>
            <w:rStyle w:val="Hyperlink"/>
            <w:color w:val="auto"/>
            <w:u w:val="none"/>
          </w:rPr>
          <w:t>чл. 228, ал. 3</w:t>
        </w:r>
      </w:hyperlink>
      <w:r w:rsidRPr="006F42FD">
        <w:t xml:space="preserve">, </w:t>
      </w:r>
      <w:hyperlink r:id="rId13" w:history="1">
        <w:r w:rsidRPr="006F42FD">
          <w:rPr>
            <w:rStyle w:val="Hyperlink"/>
            <w:color w:val="auto"/>
            <w:u w:val="none"/>
          </w:rPr>
          <w:t>чл. 245</w:t>
        </w:r>
      </w:hyperlink>
      <w:r w:rsidRPr="006F42FD">
        <w:t xml:space="preserve"> и </w:t>
      </w:r>
      <w:hyperlink r:id="rId14" w:history="1">
        <w:r w:rsidRPr="006F42FD">
          <w:rPr>
            <w:rStyle w:val="Hyperlink"/>
            <w:color w:val="auto"/>
            <w:u w:val="none"/>
          </w:rPr>
          <w:t>чл. 301</w:t>
        </w:r>
      </w:hyperlink>
      <w:r w:rsidRPr="006F42FD">
        <w:t xml:space="preserve"> – </w:t>
      </w:r>
      <w:hyperlink r:id="rId15" w:history="1">
        <w:r w:rsidRPr="006F42FD">
          <w:rPr>
            <w:rStyle w:val="Hyperlink"/>
            <w:color w:val="auto"/>
            <w:u w:val="none"/>
          </w:rPr>
          <w:t>305 от Кодекса на труда</w:t>
        </w:r>
      </w:hyperlink>
      <w:r w:rsidRPr="006F42FD">
        <w:t xml:space="preserve"> или </w:t>
      </w:r>
      <w:hyperlink r:id="rId16" w:history="1">
        <w:r w:rsidRPr="006F42FD">
          <w:rPr>
            <w:rStyle w:val="Hyperlink"/>
            <w:color w:val="auto"/>
            <w:u w:val="none"/>
          </w:rPr>
          <w:t>чл. 13, ал. 1 от Закона за трудовата миграция и трудовата мобилност</w:t>
        </w:r>
      </w:hyperlink>
      <w:r w:rsidRPr="00CE3AA8">
        <w:t xml:space="preserve"> или аналогични задължения, установени с акт на компетентен орган, съгласно законодателството на държавата, в която кандидатът или </w:t>
      </w:r>
      <w:r w:rsidRPr="006D6203">
        <w:t>участникът е установен</w:t>
      </w:r>
      <w:r>
        <w:t>.</w:t>
      </w:r>
    </w:p>
    <w:p w:rsidR="0026236A" w:rsidRDefault="0026236A" w:rsidP="006F42FD">
      <w:pPr>
        <w:spacing w:after="120" w:line="360" w:lineRule="auto"/>
        <w:ind w:firstLine="708"/>
        <w:jc w:val="both"/>
      </w:pPr>
      <w:r>
        <w:t>Известно ми е, че за деклариране на неверни данни нося наказателна отговорност по реда на чл. 313 от Наказателния кодекс.</w:t>
      </w:r>
    </w:p>
    <w:p w:rsidR="0026236A" w:rsidRPr="00CF45CD" w:rsidRDefault="0026236A" w:rsidP="006F42FD">
      <w:pPr>
        <w:autoSpaceDE w:val="0"/>
        <w:autoSpaceDN w:val="0"/>
        <w:adjustRightInd w:val="0"/>
        <w:spacing w:line="360" w:lineRule="auto"/>
        <w:ind w:firstLine="708"/>
        <w:jc w:val="both"/>
      </w:pPr>
    </w:p>
    <w:p w:rsidR="0026236A" w:rsidRPr="006F42FD" w:rsidRDefault="0026236A" w:rsidP="006F42FD">
      <w:pPr>
        <w:spacing w:line="360" w:lineRule="auto"/>
      </w:pPr>
      <w:r>
        <w:rPr>
          <w:lang w:val="ru-RU"/>
        </w:rPr>
        <w:t xml:space="preserve">…………………….. </w:t>
      </w:r>
      <w:r>
        <w:t xml:space="preserve">г.                 </w:t>
      </w:r>
      <w:r>
        <w:tab/>
      </w:r>
      <w:r>
        <w:tab/>
        <w:t xml:space="preserve">Декларатор: </w:t>
      </w:r>
      <w:r>
        <w:softHyphen/>
      </w:r>
      <w:r>
        <w:tab/>
        <w:t xml:space="preserve">………………………… </w:t>
      </w:r>
    </w:p>
    <w:p w:rsidR="0026236A" w:rsidRDefault="0026236A" w:rsidP="006F42FD">
      <w:pPr>
        <w:spacing w:line="360" w:lineRule="auto"/>
        <w:rPr>
          <w:lang w:val="ru-RU"/>
        </w:rPr>
      </w:pPr>
      <w:r>
        <w:rPr>
          <w:lang w:val="ru-RU"/>
        </w:rPr>
        <w:t xml:space="preserve">            (дата)                                     </w:t>
      </w:r>
      <w:r>
        <w:rPr>
          <w:lang w:val="ru-RU"/>
        </w:rPr>
        <w:tab/>
        <w:t xml:space="preserve">                                               (подпис)        </w:t>
      </w:r>
    </w:p>
    <w:p w:rsidR="0026236A" w:rsidRPr="006F42FD" w:rsidRDefault="0026236A" w:rsidP="006F42FD">
      <w:pPr>
        <w:spacing w:line="360" w:lineRule="auto"/>
      </w:pPr>
      <w:r>
        <w:rPr>
          <w:lang w:val="ru-RU"/>
        </w:rPr>
        <w:t xml:space="preserve">                                                            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t xml:space="preserve">………………………… </w:t>
      </w:r>
    </w:p>
    <w:p w:rsidR="0026236A" w:rsidRPr="006F42FD" w:rsidRDefault="0026236A" w:rsidP="00C961B5">
      <w:pPr>
        <w:spacing w:line="360" w:lineRule="auto"/>
        <w:rPr>
          <w:b/>
          <w:bCs/>
          <w:i/>
          <w:iCs/>
          <w:lang w:val="ru-RU"/>
        </w:rPr>
      </w:pPr>
      <w:r>
        <w:rPr>
          <w:lang w:val="ru-RU"/>
        </w:rPr>
        <w:lastRenderedPageBreak/>
        <w:t xml:space="preserve">                                                                               </w:t>
      </w:r>
      <w:r w:rsidRPr="00246B6C">
        <w:rPr>
          <w:lang w:val="ru-RU"/>
        </w:rPr>
        <w:t>(саморъчно изписване на име и фамилия)</w:t>
      </w:r>
      <w:r>
        <w:rPr>
          <w:lang w:val="ru-RU"/>
        </w:rPr>
        <w:t xml:space="preserve">        </w:t>
      </w:r>
    </w:p>
    <w:p w:rsidR="0026236A" w:rsidRPr="00A92344" w:rsidRDefault="0026236A" w:rsidP="006F42FD">
      <w:pPr>
        <w:autoSpaceDE w:val="0"/>
        <w:autoSpaceDN w:val="0"/>
        <w:adjustRightInd w:val="0"/>
        <w:ind w:firstLine="708"/>
        <w:rPr>
          <w:i/>
          <w:iCs/>
          <w:sz w:val="22"/>
          <w:szCs w:val="22"/>
          <w:u w:val="single"/>
        </w:rPr>
      </w:pPr>
      <w:r w:rsidRPr="00A92344">
        <w:rPr>
          <w:i/>
          <w:iCs/>
          <w:sz w:val="22"/>
          <w:szCs w:val="22"/>
          <w:u w:val="single"/>
        </w:rPr>
        <w:t>Забележка</w:t>
      </w:r>
      <w:r w:rsidRPr="00A92344">
        <w:rPr>
          <w:i/>
          <w:iCs/>
          <w:sz w:val="22"/>
          <w:szCs w:val="22"/>
        </w:rPr>
        <w:t xml:space="preserve">: </w:t>
      </w:r>
    </w:p>
    <w:p w:rsidR="0026236A" w:rsidRDefault="0026236A" w:rsidP="006F42FD">
      <w:pPr>
        <w:numPr>
          <w:ilvl w:val="0"/>
          <w:numId w:val="1"/>
        </w:numPr>
        <w:spacing w:after="120" w:line="276" w:lineRule="auto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Съгласно чл. 192, ал. 3 от ЗОП, к</w:t>
      </w:r>
      <w:r w:rsidRPr="00A92344">
        <w:rPr>
          <w:i/>
          <w:iCs/>
          <w:sz w:val="22"/>
          <w:szCs w:val="22"/>
        </w:rPr>
        <w:t xml:space="preserve">огато участникът се представлява от повече от едно лице, декларацията за обстоятелствата по чл. 54, ал. 1, т. 3 - </w:t>
      </w:r>
      <w:r>
        <w:rPr>
          <w:i/>
          <w:iCs/>
          <w:sz w:val="22"/>
          <w:szCs w:val="22"/>
        </w:rPr>
        <w:t>6</w:t>
      </w:r>
      <w:r w:rsidRPr="00A92344">
        <w:rPr>
          <w:i/>
          <w:iCs/>
          <w:sz w:val="22"/>
          <w:szCs w:val="22"/>
        </w:rPr>
        <w:t xml:space="preserve"> ЗОП се подписва от лицето, което може самостоятелно да го представлява. </w:t>
      </w:r>
    </w:p>
    <w:p w:rsidR="0026236A" w:rsidRPr="0092122B" w:rsidRDefault="0026236A" w:rsidP="006F42FD">
      <w:pPr>
        <w:numPr>
          <w:ilvl w:val="0"/>
          <w:numId w:val="3"/>
        </w:numPr>
        <w:spacing w:after="120" w:line="276" w:lineRule="auto"/>
        <w:jc w:val="both"/>
        <w:rPr>
          <w:i/>
          <w:iCs/>
          <w:sz w:val="22"/>
          <w:szCs w:val="22"/>
        </w:rPr>
      </w:pPr>
      <w:r w:rsidRPr="0092122B">
        <w:rPr>
          <w:i/>
          <w:iCs/>
          <w:sz w:val="22"/>
          <w:szCs w:val="22"/>
        </w:rPr>
        <w:t>Разпоредбата на чл. 54, ал.1, т.3 от ЗОП не се прилага, когато</w:t>
      </w:r>
      <w:r>
        <w:rPr>
          <w:i/>
          <w:iCs/>
          <w:sz w:val="22"/>
          <w:szCs w:val="22"/>
        </w:rPr>
        <w:t xml:space="preserve"> р</w:t>
      </w:r>
      <w:r w:rsidRPr="0092122B">
        <w:rPr>
          <w:i/>
          <w:iCs/>
          <w:sz w:val="22"/>
          <w:szCs w:val="22"/>
        </w:rPr>
        <w:t xml:space="preserve">азмерът на неплатените дължими данъци или </w:t>
      </w:r>
      <w:proofErr w:type="spellStart"/>
      <w:r w:rsidRPr="0092122B">
        <w:rPr>
          <w:i/>
          <w:iCs/>
          <w:sz w:val="22"/>
          <w:szCs w:val="22"/>
        </w:rPr>
        <w:t>социалноосигурителни</w:t>
      </w:r>
      <w:proofErr w:type="spellEnd"/>
      <w:r w:rsidRPr="0092122B">
        <w:rPr>
          <w:i/>
          <w:iCs/>
          <w:sz w:val="22"/>
          <w:szCs w:val="22"/>
        </w:rPr>
        <w:t xml:space="preserve"> вноски е </w:t>
      </w:r>
      <w:r>
        <w:rPr>
          <w:i/>
          <w:iCs/>
          <w:sz w:val="22"/>
          <w:szCs w:val="22"/>
        </w:rPr>
        <w:t>до</w:t>
      </w:r>
      <w:r w:rsidRPr="0092122B">
        <w:rPr>
          <w:i/>
          <w:iCs/>
          <w:sz w:val="22"/>
          <w:szCs w:val="22"/>
        </w:rPr>
        <w:t xml:space="preserve"> 1 на сто от сумата на годишния общ оборот за последната приключена финансова година</w:t>
      </w:r>
      <w:r>
        <w:rPr>
          <w:i/>
          <w:iCs/>
          <w:sz w:val="22"/>
          <w:szCs w:val="22"/>
        </w:rPr>
        <w:t>, но не повече от 50 000 лв</w:t>
      </w:r>
      <w:r w:rsidRPr="0092122B">
        <w:rPr>
          <w:i/>
          <w:iCs/>
          <w:sz w:val="22"/>
          <w:szCs w:val="22"/>
        </w:rPr>
        <w:t>.</w:t>
      </w:r>
    </w:p>
    <w:p w:rsidR="0026236A" w:rsidRPr="00A92344" w:rsidRDefault="0026236A" w:rsidP="006F42FD">
      <w:pPr>
        <w:numPr>
          <w:ilvl w:val="0"/>
          <w:numId w:val="1"/>
        </w:numPr>
        <w:spacing w:after="120" w:line="276" w:lineRule="auto"/>
        <w:jc w:val="both"/>
        <w:rPr>
          <w:i/>
          <w:iCs/>
          <w:sz w:val="22"/>
          <w:szCs w:val="22"/>
        </w:rPr>
      </w:pPr>
      <w:r w:rsidRPr="00A92344">
        <w:rPr>
          <w:i/>
          <w:iCs/>
          <w:sz w:val="22"/>
          <w:szCs w:val="22"/>
        </w:rPr>
        <w:t xml:space="preserve">Участник, за когото са налице основания по чл. 54, ал. 1, има право да представи доказателства, че е предприел мерки, които гарантират неговата надеждност, въпреки наличието на съответното основание за отстраняване. За тази цел участникът може да докаже, че: </w:t>
      </w:r>
    </w:p>
    <w:p w:rsidR="0026236A" w:rsidRPr="00544170" w:rsidRDefault="0026236A" w:rsidP="006F42FD">
      <w:pPr>
        <w:pStyle w:val="ListParagraph"/>
        <w:numPr>
          <w:ilvl w:val="0"/>
          <w:numId w:val="4"/>
        </w:numPr>
        <w:spacing w:after="120" w:line="276" w:lineRule="auto"/>
        <w:jc w:val="both"/>
        <w:rPr>
          <w:i/>
          <w:iCs/>
          <w:sz w:val="22"/>
          <w:szCs w:val="22"/>
        </w:rPr>
      </w:pPr>
      <w:r w:rsidRPr="00544170">
        <w:rPr>
          <w:i/>
          <w:iCs/>
          <w:sz w:val="22"/>
          <w:szCs w:val="22"/>
        </w:rPr>
        <w:t>е погасил задълженията си по чл. 54, ал. 1, т. 3, включително начислените лихви и/или глоби или че те са разсрочени, отсрочени или обезпечени или са по акт, който не е влязъл в сила.</w:t>
      </w:r>
    </w:p>
    <w:p w:rsidR="0026236A" w:rsidRPr="00544170" w:rsidRDefault="0026236A" w:rsidP="006F42FD">
      <w:pPr>
        <w:pStyle w:val="ListParagraph"/>
        <w:numPr>
          <w:ilvl w:val="0"/>
          <w:numId w:val="4"/>
        </w:numPr>
        <w:spacing w:after="120" w:line="276" w:lineRule="auto"/>
        <w:jc w:val="both"/>
        <w:rPr>
          <w:i/>
          <w:iCs/>
          <w:sz w:val="22"/>
          <w:szCs w:val="22"/>
        </w:rPr>
      </w:pPr>
      <w:r w:rsidRPr="00544170">
        <w:rPr>
          <w:i/>
          <w:iCs/>
          <w:sz w:val="22"/>
          <w:szCs w:val="22"/>
        </w:rPr>
        <w:t>е платил или е в процес на изплащане на дължимо обезщетение за всички вреди, настъпили в резултат от извършеното от него престъпление или нарушение;</w:t>
      </w:r>
    </w:p>
    <w:p w:rsidR="0026236A" w:rsidRDefault="0026236A" w:rsidP="006F42FD">
      <w:pPr>
        <w:pStyle w:val="ListParagraph"/>
        <w:numPr>
          <w:ilvl w:val="0"/>
          <w:numId w:val="4"/>
        </w:numPr>
        <w:spacing w:after="120" w:line="276" w:lineRule="auto"/>
        <w:jc w:val="both"/>
        <w:rPr>
          <w:i/>
          <w:iCs/>
          <w:sz w:val="22"/>
          <w:szCs w:val="22"/>
        </w:rPr>
      </w:pPr>
      <w:r w:rsidRPr="00544170">
        <w:rPr>
          <w:i/>
          <w:iCs/>
          <w:sz w:val="22"/>
          <w:szCs w:val="22"/>
        </w:rPr>
        <w:t xml:space="preserve">е изяснил изчерпателно фактите и обстоятелствата, като активно е съдействал на </w:t>
      </w:r>
      <w:r w:rsidRPr="00CF45CD">
        <w:rPr>
          <w:i/>
          <w:iCs/>
          <w:sz w:val="22"/>
          <w:szCs w:val="22"/>
        </w:rPr>
        <w:t>компетентните органи, и е изпълнил конкретни предписания, технически, организационни и кадрови мерки, чрез които да се предотвратят нови престъпле</w:t>
      </w:r>
      <w:r>
        <w:rPr>
          <w:i/>
          <w:iCs/>
          <w:sz w:val="22"/>
          <w:szCs w:val="22"/>
        </w:rPr>
        <w:t>ния или нарушения.</w:t>
      </w:r>
    </w:p>
    <w:p w:rsidR="0026236A" w:rsidRPr="006F42FD" w:rsidRDefault="0026236A" w:rsidP="006F42FD">
      <w:pPr>
        <w:pStyle w:val="ListParagraph"/>
        <w:numPr>
          <w:ilvl w:val="0"/>
          <w:numId w:val="4"/>
        </w:numPr>
        <w:spacing w:after="120" w:line="276" w:lineRule="auto"/>
        <w:jc w:val="both"/>
        <w:rPr>
          <w:i/>
          <w:iCs/>
          <w:sz w:val="22"/>
          <w:szCs w:val="22"/>
        </w:rPr>
      </w:pPr>
      <w:r w:rsidRPr="005A0CF5">
        <w:rPr>
          <w:i/>
          <w:iCs/>
          <w:sz w:val="22"/>
          <w:szCs w:val="22"/>
        </w:rPr>
        <w:t xml:space="preserve">е платил изцяло дължимото вземане по </w:t>
      </w:r>
      <w:hyperlink r:id="rId17" w:history="1">
        <w:r w:rsidRPr="006F42FD">
          <w:rPr>
            <w:rStyle w:val="Hyperlink"/>
            <w:i/>
            <w:iCs/>
            <w:color w:val="auto"/>
            <w:sz w:val="22"/>
            <w:szCs w:val="22"/>
            <w:u w:val="none"/>
          </w:rPr>
          <w:t>чл. 128</w:t>
        </w:r>
      </w:hyperlink>
      <w:r w:rsidRPr="006F42FD">
        <w:rPr>
          <w:i/>
          <w:iCs/>
          <w:sz w:val="22"/>
          <w:szCs w:val="22"/>
        </w:rPr>
        <w:t xml:space="preserve">, </w:t>
      </w:r>
      <w:hyperlink r:id="rId18" w:history="1">
        <w:r w:rsidRPr="006F42FD">
          <w:rPr>
            <w:rStyle w:val="Hyperlink"/>
            <w:i/>
            <w:iCs/>
            <w:color w:val="auto"/>
            <w:sz w:val="22"/>
            <w:szCs w:val="22"/>
            <w:u w:val="none"/>
          </w:rPr>
          <w:t>чл. 228, ал. 3</w:t>
        </w:r>
      </w:hyperlink>
      <w:r w:rsidRPr="006F42FD">
        <w:rPr>
          <w:i/>
          <w:iCs/>
          <w:sz w:val="22"/>
          <w:szCs w:val="22"/>
        </w:rPr>
        <w:t xml:space="preserve"> или </w:t>
      </w:r>
      <w:hyperlink r:id="rId19" w:history="1">
        <w:r w:rsidRPr="006F42FD">
          <w:rPr>
            <w:rStyle w:val="Hyperlink"/>
            <w:i/>
            <w:iCs/>
            <w:color w:val="auto"/>
            <w:sz w:val="22"/>
            <w:szCs w:val="22"/>
            <w:u w:val="none"/>
          </w:rPr>
          <w:t>чл. 245 от Кодекса на труда</w:t>
        </w:r>
      </w:hyperlink>
      <w:r w:rsidRPr="006F42FD">
        <w:rPr>
          <w:i/>
          <w:iCs/>
          <w:sz w:val="22"/>
          <w:szCs w:val="22"/>
        </w:rPr>
        <w:t>.</w:t>
      </w:r>
    </w:p>
    <w:p w:rsidR="0026236A" w:rsidRPr="00F200EC" w:rsidRDefault="0026236A" w:rsidP="006F42FD">
      <w:pPr>
        <w:pStyle w:val="ListParagraph"/>
        <w:numPr>
          <w:ilvl w:val="0"/>
          <w:numId w:val="1"/>
        </w:numPr>
        <w:spacing w:after="120" w:line="276" w:lineRule="auto"/>
        <w:jc w:val="both"/>
        <w:rPr>
          <w:i/>
          <w:iCs/>
          <w:sz w:val="22"/>
          <w:szCs w:val="22"/>
        </w:rPr>
      </w:pPr>
      <w:r w:rsidRPr="00F200EC">
        <w:rPr>
          <w:i/>
          <w:iCs/>
          <w:sz w:val="22"/>
          <w:szCs w:val="22"/>
        </w:rPr>
        <w:t>Община по седалището на възложителя е община</w:t>
      </w:r>
      <w:r>
        <w:rPr>
          <w:i/>
          <w:iCs/>
          <w:sz w:val="22"/>
          <w:szCs w:val="22"/>
        </w:rPr>
        <w:t xml:space="preserve"> Варна</w:t>
      </w:r>
      <w:r w:rsidRPr="00F200EC">
        <w:rPr>
          <w:i/>
          <w:iCs/>
          <w:sz w:val="22"/>
          <w:szCs w:val="22"/>
        </w:rPr>
        <w:t>.</w:t>
      </w:r>
    </w:p>
    <w:p w:rsidR="0026236A" w:rsidRPr="00CF45CD" w:rsidRDefault="0026236A" w:rsidP="006F42FD">
      <w:pPr>
        <w:numPr>
          <w:ilvl w:val="0"/>
          <w:numId w:val="2"/>
        </w:numPr>
        <w:spacing w:after="120" w:line="276" w:lineRule="auto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Образецът на д</w:t>
      </w:r>
      <w:r w:rsidRPr="00CF45CD">
        <w:rPr>
          <w:i/>
          <w:iCs/>
          <w:sz w:val="22"/>
          <w:szCs w:val="22"/>
        </w:rPr>
        <w:t>екларацията се подава отделно и от подизпълнител и/или трето лице, когато участникът е декларирал използването на такива</w:t>
      </w:r>
      <w:r>
        <w:rPr>
          <w:i/>
          <w:iCs/>
          <w:sz w:val="22"/>
          <w:szCs w:val="22"/>
        </w:rPr>
        <w:t>.</w:t>
      </w:r>
    </w:p>
    <w:p w:rsidR="0026236A" w:rsidRDefault="0026236A"/>
    <w:sectPr w:rsidR="0026236A" w:rsidSect="00A60E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D4B90"/>
    <w:multiLevelType w:val="hybridMultilevel"/>
    <w:tmpl w:val="CBC6290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F134245"/>
    <w:multiLevelType w:val="hybridMultilevel"/>
    <w:tmpl w:val="4B0EEB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C5749F"/>
    <w:multiLevelType w:val="hybridMultilevel"/>
    <w:tmpl w:val="9950FBCC"/>
    <w:lvl w:ilvl="0" w:tplc="7A266B96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/>
        <w:bCs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8771668"/>
    <w:multiLevelType w:val="hybridMultilevel"/>
    <w:tmpl w:val="71BA77BC"/>
    <w:lvl w:ilvl="0" w:tplc="7A266B96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/>
        <w:bCs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42FD"/>
    <w:rsid w:val="000970CB"/>
    <w:rsid w:val="001C2860"/>
    <w:rsid w:val="001F1CA9"/>
    <w:rsid w:val="00246B6C"/>
    <w:rsid w:val="0026236A"/>
    <w:rsid w:val="003930B4"/>
    <w:rsid w:val="003E02ED"/>
    <w:rsid w:val="00434DA6"/>
    <w:rsid w:val="004626FD"/>
    <w:rsid w:val="005360FA"/>
    <w:rsid w:val="00544170"/>
    <w:rsid w:val="005A0CF5"/>
    <w:rsid w:val="006D6203"/>
    <w:rsid w:val="006F42FD"/>
    <w:rsid w:val="007F3C17"/>
    <w:rsid w:val="00860CF5"/>
    <w:rsid w:val="00901611"/>
    <w:rsid w:val="0092122B"/>
    <w:rsid w:val="00927CEF"/>
    <w:rsid w:val="00A60EA6"/>
    <w:rsid w:val="00A92344"/>
    <w:rsid w:val="00B17321"/>
    <w:rsid w:val="00C81FCF"/>
    <w:rsid w:val="00C961B5"/>
    <w:rsid w:val="00CE3AA8"/>
    <w:rsid w:val="00CF45CD"/>
    <w:rsid w:val="00D15FFB"/>
    <w:rsid w:val="00D458F6"/>
    <w:rsid w:val="00DA3AE4"/>
    <w:rsid w:val="00E2466E"/>
    <w:rsid w:val="00F200EC"/>
    <w:rsid w:val="00F50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30E4B81-76AC-440F-802B-E50FD246F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2FD"/>
    <w:rPr>
      <w:rFonts w:ascii="Times New Roman" w:eastAsia="MS Mincho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6F42FD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6F42F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2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1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8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4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3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2009&amp;ToPar=Art63_Al1&amp;Type=201/" TargetMode="External"/><Relationship Id="rId13" Type="http://schemas.openxmlformats.org/officeDocument/2006/relationships/hyperlink" Target="apis://Base=NARH&amp;DocCode=2009&amp;ToPar=Art245&amp;Type=201/" TargetMode="External"/><Relationship Id="rId18" Type="http://schemas.openxmlformats.org/officeDocument/2006/relationships/hyperlink" Target="apis://Base=NARH&amp;DocCode=2009&amp;ToPar=Art228_Al3&amp;Type=201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apis://Base=NARH&amp;DocCode=2009&amp;ToPar=Art62_Al3&amp;Type=201/" TargetMode="External"/><Relationship Id="rId12" Type="http://schemas.openxmlformats.org/officeDocument/2006/relationships/hyperlink" Target="apis://Base=NARH&amp;DocCode=2009&amp;ToPar=Art228_Al3&amp;Type=201/" TargetMode="External"/><Relationship Id="rId17" Type="http://schemas.openxmlformats.org/officeDocument/2006/relationships/hyperlink" Target="apis://Base=NARH&amp;DocCode=2009&amp;ToPar=Art128&amp;Type=201/" TargetMode="External"/><Relationship Id="rId2" Type="http://schemas.openxmlformats.org/officeDocument/2006/relationships/styles" Target="styles.xml"/><Relationship Id="rId16" Type="http://schemas.openxmlformats.org/officeDocument/2006/relationships/hyperlink" Target="apis://Base=NARH&amp;DocCode=41849&amp;ToPar=Art13_Al1&amp;Type=201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apis://Base=NARH&amp;DocCode=2009&amp;ToPar=Art62_Al1&amp;Type=201/" TargetMode="External"/><Relationship Id="rId11" Type="http://schemas.openxmlformats.org/officeDocument/2006/relationships/hyperlink" Target="apis://Base=NARH&amp;DocCode=2009&amp;ToPar=Art128&amp;Type=201/" TargetMode="External"/><Relationship Id="rId5" Type="http://schemas.openxmlformats.org/officeDocument/2006/relationships/hyperlink" Target="apis://Base=NARH&amp;DocCode=2009&amp;ToPar=Art61_Al1&amp;Type=201/" TargetMode="External"/><Relationship Id="rId15" Type="http://schemas.openxmlformats.org/officeDocument/2006/relationships/hyperlink" Target="apis://Base=NARH&amp;DocCode=2009&amp;ToPar=Art305&amp;Type=201/" TargetMode="External"/><Relationship Id="rId10" Type="http://schemas.openxmlformats.org/officeDocument/2006/relationships/hyperlink" Target="apis://Base=NARH&amp;DocCode=2009&amp;ToPar=Art118&amp;Type=201/" TargetMode="External"/><Relationship Id="rId19" Type="http://schemas.openxmlformats.org/officeDocument/2006/relationships/hyperlink" Target="apis://Base=NARH&amp;DocCode=2009&amp;ToPar=Art245&amp;Type=20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pis://Base=NARH&amp;DocCode=2009&amp;ToPar=Art63_Al2&amp;Type=201/" TargetMode="External"/><Relationship Id="rId14" Type="http://schemas.openxmlformats.org/officeDocument/2006/relationships/hyperlink" Target="apis://Base=NARH&amp;DocCode=2009&amp;ToPar=Art301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998</Words>
  <Characters>5693</Characters>
  <Application>Microsoft Office Word</Application>
  <DocSecurity>0</DocSecurity>
  <Lines>47</Lines>
  <Paragraphs>13</Paragraphs>
  <ScaleCrop>false</ScaleCrop>
  <Company>Grizli777</Company>
  <LinksUpToDate>false</LinksUpToDate>
  <CharactersWithSpaces>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 Kalcheva</dc:creator>
  <cp:keywords/>
  <dc:description/>
  <cp:lastModifiedBy>к-н II р. Стефанов</cp:lastModifiedBy>
  <cp:revision>8</cp:revision>
  <dcterms:created xsi:type="dcterms:W3CDTF">2019-05-10T12:06:00Z</dcterms:created>
  <dcterms:modified xsi:type="dcterms:W3CDTF">2025-07-18T08:27:00Z</dcterms:modified>
</cp:coreProperties>
</file>